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F" w:rsidRPr="00765B9F" w:rsidRDefault="00765B9F" w:rsidP="00765B9F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32"/>
          <w:szCs w:val="34"/>
          <w:lang w:eastAsia="ru-RU"/>
        </w:rPr>
      </w:pPr>
      <w:bookmarkStart w:id="0" w:name="text"/>
      <w:bookmarkEnd w:id="0"/>
      <w:r w:rsidRPr="00765B9F">
        <w:rPr>
          <w:rFonts w:ascii="Times New Roman" w:eastAsia="Times New Roman" w:hAnsi="Times New Roman" w:cs="Times New Roman"/>
          <w:b/>
          <w:bCs/>
          <w:color w:val="22272F"/>
          <w:sz w:val="32"/>
          <w:lang w:eastAsia="ru-RU"/>
        </w:rPr>
        <w:t>Приложение N 1</w:t>
      </w:r>
      <w:r w:rsidRPr="00765B9F">
        <w:rPr>
          <w:rFonts w:ascii="Times New Roman" w:eastAsia="Times New Roman" w:hAnsi="Times New Roman" w:cs="Times New Roman"/>
          <w:b/>
          <w:bCs/>
          <w:color w:val="22272F"/>
          <w:sz w:val="32"/>
          <w:szCs w:val="34"/>
          <w:lang w:eastAsia="ru-RU"/>
        </w:rPr>
        <w:br/>
      </w:r>
      <w:r w:rsidRPr="00765B9F">
        <w:rPr>
          <w:rFonts w:ascii="Times New Roman" w:eastAsia="Times New Roman" w:hAnsi="Times New Roman" w:cs="Times New Roman"/>
          <w:b/>
          <w:bCs/>
          <w:color w:val="22272F"/>
          <w:sz w:val="32"/>
          <w:lang w:eastAsia="ru-RU"/>
        </w:rPr>
        <w:t>к </w:t>
      </w:r>
      <w:hyperlink r:id="rId6" w:history="1">
        <w:r w:rsidRPr="0057005B">
          <w:rPr>
            <w:rFonts w:ascii="Times New Roman" w:eastAsia="Times New Roman" w:hAnsi="Times New Roman" w:cs="Times New Roman"/>
            <w:b/>
            <w:bCs/>
            <w:sz w:val="32"/>
            <w:lang w:eastAsia="ru-RU"/>
          </w:rPr>
          <w:t>приказу</w:t>
        </w:r>
      </w:hyperlink>
      <w:r w:rsidRPr="004F4E0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 </w:t>
      </w:r>
      <w:r w:rsidRPr="00765B9F">
        <w:rPr>
          <w:rFonts w:ascii="Times New Roman" w:eastAsia="Times New Roman" w:hAnsi="Times New Roman" w:cs="Times New Roman"/>
          <w:b/>
          <w:bCs/>
          <w:color w:val="22272F"/>
          <w:sz w:val="32"/>
          <w:lang w:eastAsia="ru-RU"/>
        </w:rPr>
        <w:t>Министерства связи и</w:t>
      </w:r>
      <w:r w:rsidRPr="00765B9F">
        <w:rPr>
          <w:rFonts w:ascii="Times New Roman" w:eastAsia="Times New Roman" w:hAnsi="Times New Roman" w:cs="Times New Roman"/>
          <w:b/>
          <w:bCs/>
          <w:color w:val="22272F"/>
          <w:sz w:val="32"/>
          <w:szCs w:val="34"/>
          <w:lang w:eastAsia="ru-RU"/>
        </w:rPr>
        <w:br/>
      </w:r>
      <w:r w:rsidRPr="00765B9F">
        <w:rPr>
          <w:rFonts w:ascii="Times New Roman" w:eastAsia="Times New Roman" w:hAnsi="Times New Roman" w:cs="Times New Roman"/>
          <w:b/>
          <w:bCs/>
          <w:color w:val="22272F"/>
          <w:sz w:val="32"/>
          <w:lang w:eastAsia="ru-RU"/>
        </w:rPr>
        <w:t>массовых коммуникаций РФ</w:t>
      </w:r>
      <w:r w:rsidRPr="00765B9F">
        <w:rPr>
          <w:rFonts w:ascii="Times New Roman" w:eastAsia="Times New Roman" w:hAnsi="Times New Roman" w:cs="Times New Roman"/>
          <w:b/>
          <w:bCs/>
          <w:color w:val="22272F"/>
          <w:sz w:val="32"/>
          <w:szCs w:val="34"/>
          <w:lang w:eastAsia="ru-RU"/>
        </w:rPr>
        <w:br/>
      </w:r>
      <w:r w:rsidRPr="00765B9F">
        <w:rPr>
          <w:rFonts w:ascii="Times New Roman" w:eastAsia="Times New Roman" w:hAnsi="Times New Roman" w:cs="Times New Roman"/>
          <w:b/>
          <w:bCs/>
          <w:color w:val="22272F"/>
          <w:sz w:val="32"/>
          <w:lang w:eastAsia="ru-RU"/>
        </w:rPr>
        <w:t>от 13 января 2015 г. N 2</w:t>
      </w:r>
    </w:p>
    <w:p w:rsidR="00765B9F" w:rsidRPr="00765B9F" w:rsidRDefault="00765B9F" w:rsidP="00765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65B9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bookmarkStart w:id="1" w:name="_GoBack"/>
      <w:bookmarkEnd w:id="1"/>
    </w:p>
    <w:p w:rsidR="00765B9F" w:rsidRPr="00765B9F" w:rsidRDefault="00765B9F" w:rsidP="00765B9F">
      <w:pPr>
        <w:shd w:val="clear" w:color="auto" w:fill="FFFFFF"/>
        <w:spacing w:after="424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6"/>
          <w:szCs w:val="42"/>
          <w:lang w:eastAsia="ru-RU"/>
        </w:rPr>
      </w:pPr>
      <w:r w:rsidRPr="00765B9F">
        <w:rPr>
          <w:rFonts w:ascii="Times New Roman" w:eastAsia="Times New Roman" w:hAnsi="Times New Roman" w:cs="Times New Roman"/>
          <w:b/>
          <w:bCs/>
          <w:color w:val="22272F"/>
          <w:sz w:val="36"/>
          <w:szCs w:val="42"/>
          <w:lang w:eastAsia="ru-RU"/>
        </w:rPr>
        <w:t>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7251"/>
        <w:gridCol w:w="2033"/>
      </w:tblGrid>
      <w:tr w:rsidR="00765B9F" w:rsidRPr="00765B9F" w:rsidTr="000D6B40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п/п</w:t>
            </w:r>
          </w:p>
        </w:tc>
        <w:tc>
          <w:tcPr>
            <w:tcW w:w="7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Характеристика, параметр</w:t>
            </w:r>
          </w:p>
        </w:tc>
        <w:tc>
          <w:tcPr>
            <w:tcW w:w="20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4D6F7D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Примечание</w:t>
            </w:r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Тип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7" w:anchor="block_64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1</w:t>
              </w:r>
            </w:hyperlink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Наименование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8" w:anchor="block_64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1</w:t>
              </w:r>
            </w:hyperlink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3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Заводской (серийный, учетный) номер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9" w:anchor="block_64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1</w:t>
              </w:r>
            </w:hyperlink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4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Год изготовления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10" w:anchor="block_65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2</w:t>
              </w:r>
            </w:hyperlink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5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Завод-изготовитель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11" w:anchor="block_65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2</w:t>
              </w:r>
            </w:hyperlink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6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Позывной сигнал опознавания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12" w:anchor="block_66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3</w:t>
              </w:r>
            </w:hyperlink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7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Условия эксплуатации (стационарное, возимое, носимое)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13" w:anchor="block_67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4</w:t>
              </w:r>
            </w:hyperlink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8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Адрес места установки (район размещения при отсутствии адреса)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14" w:anchor="block_68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5</w:t>
              </w:r>
            </w:hyperlink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9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Географическая широта места установки, град., мин., сек.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15" w:anchor="block_69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6</w:t>
              </w:r>
            </w:hyperlink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10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Географическая долгота места установки, град., мин., сек.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16" w:anchor="block_69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6</w:t>
              </w:r>
            </w:hyperlink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11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17" w:anchor="block_95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13</w:t>
              </w:r>
            </w:hyperlink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12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Рабочие частоты передачи (приема) радиоэлектронного средства (полоса рабочих </w:t>
            </w: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lastRenderedPageBreak/>
              <w:t>радиочастот высокочастотного устройства), МГц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18" w:anchor="block_70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7</w:t>
              </w:r>
            </w:hyperlink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lastRenderedPageBreak/>
              <w:t>13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Класс излучения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19" w:anchor="block_94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12</w:t>
              </w:r>
            </w:hyperlink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14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Вт</w:t>
            </w:r>
            <w:proofErr w:type="gramEnd"/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, либо эффективная изотропно излучаемая мощность радиоэлектронного средства, </w:t>
            </w:r>
            <w:proofErr w:type="spellStart"/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дБВт</w:t>
            </w:r>
            <w:proofErr w:type="spellEnd"/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20" w:anchor="block_70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7</w:t>
              </w:r>
            </w:hyperlink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15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Тип антенны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21" w:anchor="block_67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4</w:t>
              </w:r>
            </w:hyperlink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16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Высота подвеса антенны, </w:t>
            </w:r>
            <w:proofErr w:type="gramStart"/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м</w:t>
            </w:r>
            <w:proofErr w:type="gramEnd"/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22" w:anchor="block_71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8</w:t>
              </w:r>
            </w:hyperlink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17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Азимут излучения, град.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23" w:anchor="block_71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8</w:t>
              </w:r>
            </w:hyperlink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18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24" w:anchor="block_71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8</w:t>
              </w:r>
            </w:hyperlink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19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25" w:anchor="block_72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9</w:t>
              </w:r>
            </w:hyperlink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20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Идентификационный номер сети связи, передаваемый в эфир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26" w:anchor="block_83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10</w:t>
              </w:r>
            </w:hyperlink>
          </w:p>
        </w:tc>
      </w:tr>
      <w:tr w:rsidR="00765B9F" w:rsidRPr="00765B9F" w:rsidTr="000D6B40">
        <w:tc>
          <w:tcPr>
            <w:tcW w:w="7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color w:val="464C55"/>
                <w:sz w:val="34"/>
                <w:szCs w:val="34"/>
                <w:lang w:eastAsia="ru-RU"/>
              </w:rPr>
              <w:t>21</w:t>
            </w:r>
          </w:p>
        </w:tc>
        <w:tc>
          <w:tcPr>
            <w:tcW w:w="72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765B9F" w:rsidRDefault="00765B9F" w:rsidP="00765B9F">
            <w:pPr>
              <w:spacing w:before="106" w:after="106" w:line="240" w:lineRule="auto"/>
              <w:ind w:left="106" w:right="106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765B9F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Квалификация радиооператора любительской радиостанции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5B9F" w:rsidRPr="004D6F7D" w:rsidRDefault="0057005B" w:rsidP="00765B9F">
            <w:pPr>
              <w:spacing w:after="0" w:line="240" w:lineRule="auto"/>
              <w:ind w:left="106" w:right="106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hyperlink r:id="rId27" w:anchor="block_93" w:history="1">
              <w:r w:rsidR="00765B9F" w:rsidRPr="004D6F7D">
                <w:rPr>
                  <w:rFonts w:ascii="Times New Roman" w:eastAsia="Times New Roman" w:hAnsi="Times New Roman" w:cs="Times New Roman"/>
                  <w:sz w:val="34"/>
                  <w:u w:val="single"/>
                  <w:lang w:eastAsia="ru-RU"/>
                </w:rPr>
                <w:t>11</w:t>
              </w:r>
            </w:hyperlink>
          </w:p>
        </w:tc>
      </w:tr>
    </w:tbl>
    <w:p w:rsidR="00765B9F" w:rsidRPr="00765B9F" w:rsidRDefault="00765B9F" w:rsidP="00765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65B9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</w:p>
    <w:p w:rsidR="00765B9F" w:rsidRDefault="00765B9F">
      <w:pPr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br w:type="page"/>
      </w:r>
    </w:p>
    <w:p w:rsidR="00765B9F" w:rsidRPr="00765B9F" w:rsidRDefault="00765B9F" w:rsidP="00765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b/>
          <w:bCs/>
          <w:color w:val="22272F"/>
          <w:sz w:val="34"/>
          <w:lang w:eastAsia="ru-RU"/>
        </w:rPr>
        <w:lastRenderedPageBreak/>
        <w:t>Примечания:</w:t>
      </w:r>
    </w:p>
    <w:p w:rsidR="00765B9F" w:rsidRPr="004F4E01" w:rsidRDefault="00765B9F" w:rsidP="004F4E0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4F4E0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</w:t>
      </w:r>
      <w:proofErr w:type="gramStart"/>
      <w:r w:rsidRPr="004F4E0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Тип и наименование приводятся в соответствии с </w:t>
      </w:r>
      <w:hyperlink r:id="rId28" w:anchor="block_10023" w:history="1">
        <w:r w:rsidRPr="004F4E01">
          <w:rPr>
            <w:rFonts w:ascii="Times New Roman" w:eastAsia="Times New Roman" w:hAnsi="Times New Roman" w:cs="Times New Roman"/>
            <w:color w:val="3272C0"/>
            <w:sz w:val="34"/>
            <w:u w:val="single"/>
            <w:lang w:eastAsia="ru-RU"/>
          </w:rPr>
          <w:t>решением</w:t>
        </w:r>
      </w:hyperlink>
      <w:r w:rsidRPr="004F4E01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 Государственной комиссии по радиочастотам от 20.12.2011 N 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  <w:proofErr w:type="gramEnd"/>
    </w:p>
    <w:p w:rsidR="004F4E01" w:rsidRPr="004F4E01" w:rsidRDefault="004F4E01" w:rsidP="004F4E0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</w:p>
    <w:p w:rsidR="004F4E01" w:rsidRDefault="00765B9F" w:rsidP="004F4E01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2. приводятся при наличии указанных сведений;</w:t>
      </w:r>
    </w:p>
    <w:p w:rsidR="00765B9F" w:rsidRPr="00765B9F" w:rsidRDefault="00765B9F" w:rsidP="004F4E01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proofErr w:type="gramStart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3. приводится при регистрации радиоэлектронных средств, для опознавания которых в соответствии с </w:t>
      </w:r>
      <w:hyperlink r:id="rId29" w:anchor="block_1000" w:history="1">
        <w:r w:rsidRPr="00765B9F">
          <w:rPr>
            <w:rFonts w:ascii="Times New Roman" w:eastAsia="Times New Roman" w:hAnsi="Times New Roman" w:cs="Times New Roman"/>
            <w:color w:val="3272C0"/>
            <w:sz w:val="34"/>
            <w:u w:val="single"/>
            <w:lang w:eastAsia="ru-RU"/>
          </w:rPr>
          <w:t>приказом</w:t>
        </w:r>
      </w:hyperlink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 Министерства связи и массовых коммуникаций Российской Федерации от 12.01.2012 N 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 г., регистрационный N 23641) предусмотрено образование позывных сигналов;</w:t>
      </w:r>
      <w:proofErr w:type="gramEnd"/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таблицей N 9 раздела N 6 главы II Инструкции по заполнению бланка формы N 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</w:t>
      </w: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lastRenderedPageBreak/>
        <w:t>Федерации по связи и информатизации от 30.11.1998, протокол N 10/4;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765B9F" w:rsidRPr="00765B9F" w:rsidRDefault="00765B9F" w:rsidP="00765B9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Примечание 6 изменено с 10 августа 2018 г. - </w:t>
      </w:r>
      <w:hyperlink r:id="rId30" w:anchor="block_3" w:history="1">
        <w:r w:rsidRPr="00765B9F">
          <w:rPr>
            <w:rFonts w:ascii="Times New Roman" w:eastAsia="Times New Roman" w:hAnsi="Times New Roman" w:cs="Times New Roman"/>
            <w:color w:val="3272C0"/>
            <w:sz w:val="34"/>
            <w:u w:val="single"/>
            <w:lang w:eastAsia="ru-RU"/>
          </w:rPr>
          <w:t>Приказ</w:t>
        </w:r>
      </w:hyperlink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 </w:t>
      </w:r>
      <w:proofErr w:type="spellStart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Минкомсвязи</w:t>
      </w:r>
      <w:proofErr w:type="spellEnd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 России от 25 июня 2018 г. N 316</w:t>
      </w:r>
    </w:p>
    <w:p w:rsidR="00765B9F" w:rsidRPr="00765B9F" w:rsidRDefault="0057005B" w:rsidP="00765B9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hyperlink r:id="rId31" w:anchor="block_69" w:history="1">
        <w:r w:rsidR="00765B9F" w:rsidRPr="00765B9F">
          <w:rPr>
            <w:rFonts w:ascii="Times New Roman" w:eastAsia="Times New Roman" w:hAnsi="Times New Roman" w:cs="Times New Roman"/>
            <w:color w:val="3272C0"/>
            <w:sz w:val="34"/>
            <w:u w:val="single"/>
            <w:lang w:eastAsia="ru-RU"/>
          </w:rPr>
          <w:t>См. предыдущую редакцию</w:t>
        </w:r>
      </w:hyperlink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6. приводится при регистрации высокочастотных устройств и стационарных радиоэлектронных сре</w:t>
      </w:r>
      <w:proofErr w:type="gramStart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дств в сл</w:t>
      </w:r>
      <w:proofErr w:type="gramEnd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учае отсутствия указанных данных в частотно-территориальном плане, приложенном к разрешению на использование радиочастот или радиочастотных каналов, либо в случае их несоответствия фактическому месту размещения радиоэлектронного средства или высокочастотного устройства. При регистрации радиоэлектронного средства, в состав которого входит несколько антенных устройств, указываются координаты центральной равноудаленной от всех антенн точки;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lastRenderedPageBreak/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9.1. для радиоэлектронных средств базовых станций сетей подвижной радиотелефонной связи стандарта GSM-900 (DCS-1800) приводятся идентификационные номера LAC и </w:t>
      </w:r>
      <w:proofErr w:type="spellStart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Cell</w:t>
      </w:r>
      <w:proofErr w:type="spellEnd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 ID в десятичном виде (с указанием номера сектора) в соответствии со стандартом ETSI EN300 927 (GSM 03.03);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9.2. для радиоэлектронных средств базовых станций сетей подвижной радиотелефонной связи стандарта UMTS приводятся идентификационные номера LAC и </w:t>
      </w:r>
      <w:proofErr w:type="spellStart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Cell</w:t>
      </w:r>
      <w:proofErr w:type="spellEnd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 ID в десятичном виде (с указанием номера сектора) в соответствии со стандартом UMTS;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9.3. для радиоэлектронных средств базовых станций сетей подвижной радиотелефонной связи стандарта IMT-MC-450 приводится идентификационный номер </w:t>
      </w:r>
      <w:proofErr w:type="spellStart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BaselD</w:t>
      </w:r>
      <w:proofErr w:type="spellEnd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 в десятичном виде (с указанием номера сектора) в соответствии со стандартом 3GPP2 C.S0002-C;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9.4. для радиоэлектронных средств сетей фиксированной службы, использующих широкополосный доступ семейства стандартов IEEE802.il, приводятся младшие 16 байт идентификационного номера SSID в шестнадцатеричном виде (или МАС-адрес) в соответствии с семейством стандартов IEEE802.il;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МАС-адрес) в соответствии со стандартом IEEE 802.16 d/e;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lastRenderedPageBreak/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9.8. для радиоэлектронных средств базовых станций сетей подвижной радиотелефонной связи стандарта DECT приводятся класс сети (a/b/с) и идентификационный номер ЕМС в десятичном виде в соответствии со стандартом DECT;</w:t>
      </w:r>
    </w:p>
    <w:p w:rsidR="00765B9F" w:rsidRPr="00765B9F" w:rsidRDefault="0057005B" w:rsidP="00765B9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hyperlink r:id="rId32" w:anchor="block_1" w:history="1">
        <w:r w:rsidR="00765B9F" w:rsidRPr="00765B9F">
          <w:rPr>
            <w:rFonts w:ascii="Times New Roman" w:eastAsia="Times New Roman" w:hAnsi="Times New Roman" w:cs="Times New Roman"/>
            <w:color w:val="3272C0"/>
            <w:sz w:val="34"/>
            <w:u w:val="single"/>
            <w:lang w:eastAsia="ru-RU"/>
          </w:rPr>
          <w:t>Приказом</w:t>
        </w:r>
      </w:hyperlink>
      <w:r w:rsidR="00765B9F"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 </w:t>
      </w:r>
      <w:proofErr w:type="spellStart"/>
      <w:r w:rsidR="00765B9F"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Минкомсвязи</w:t>
      </w:r>
      <w:proofErr w:type="spellEnd"/>
      <w:r w:rsidR="00765B9F"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 России от 12 ноября 2015 г. N 452 подпункт 9.9 изложен в новой редакции</w:t>
      </w:r>
    </w:p>
    <w:p w:rsidR="00765B9F" w:rsidRPr="00765B9F" w:rsidRDefault="0057005B" w:rsidP="00765B9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hyperlink r:id="rId33" w:anchor="block_81" w:history="1">
        <w:r w:rsidR="00765B9F" w:rsidRPr="00765B9F">
          <w:rPr>
            <w:rFonts w:ascii="Times New Roman" w:eastAsia="Times New Roman" w:hAnsi="Times New Roman" w:cs="Times New Roman"/>
            <w:color w:val="3272C0"/>
            <w:sz w:val="34"/>
            <w:u w:val="single"/>
            <w:lang w:eastAsia="ru-RU"/>
          </w:rPr>
          <w:t>См. текст подпункта в предыдущей редакции</w:t>
        </w:r>
      </w:hyperlink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9.9. для цифровых телевизионных станций стандарта DVB-Т/Н приводится идентификационный номер в шестнадцатеричном виде </w:t>
      </w:r>
      <w:proofErr w:type="spellStart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cell_id</w:t>
      </w:r>
      <w:proofErr w:type="spellEnd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 для передатчика (а также </w:t>
      </w:r>
      <w:proofErr w:type="spellStart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cell_id_extension</w:t>
      </w:r>
      <w:proofErr w:type="spellEnd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 для ретранслятора) в соответствии со стандартом EN 300 744;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для цифровых телевизионных станций стандарта DVB-T2, работающих в многочастотной MFN сети, приводится идентификационный номер в шестнадцатеричном виде </w:t>
      </w:r>
      <w:proofErr w:type="spellStart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cell_id</w:t>
      </w:r>
      <w:proofErr w:type="spellEnd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 для передатчика в соответствии со стандартом EN 302 755;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для цифровых телевизионных станций стандарта DVB-T2, работающих в одночастотной SFN сети, приводится идентификационный номер в шестнадцатеричном виде </w:t>
      </w:r>
      <w:proofErr w:type="spellStart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cell_id</w:t>
      </w:r>
      <w:proofErr w:type="spellEnd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 для зоны выделения в соответствии со стандартом EN 302 755;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lastRenderedPageBreak/>
        <w:t>9.10. для цифровых станций звукового радиовещания стандарта DRM приводится уникальный 24-х битный программный идентификатор в соответствии со стандартом ETSI ES 201 980;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10.4. для радиоэлектронных средств сетей фиксированной службы, использующих широкополосный доступ семейства стандартов IEEE802.il,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lastRenderedPageBreak/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10.8. для радиоэлектронных средств базовых станций сетей подвижной радиотелефонной связи стандарта DECT приводятся идентификационные номера EMC+FMID в десятичном виде в соответствии со стандартом DECT;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10.9. для цифровых телевизионных станций стандарта DVB-T/T2/H приводятся идентификационные номера в шестнадцатеричном виде </w:t>
      </w:r>
      <w:proofErr w:type="spellStart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network_id</w:t>
      </w:r>
      <w:proofErr w:type="spellEnd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, </w:t>
      </w:r>
      <w:proofErr w:type="spellStart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original_network_id</w:t>
      </w:r>
      <w:proofErr w:type="spellEnd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 и </w:t>
      </w:r>
      <w:proofErr w:type="spellStart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network_name</w:t>
      </w:r>
      <w:proofErr w:type="spellEnd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 в соответствии со стандартами EN 300 468, TR 101 211 и TS 101 162;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11. приводится при регистрации радиоэлектронных средств любительской и любительской спутниковой служб;</w:t>
      </w:r>
    </w:p>
    <w:p w:rsidR="00765B9F" w:rsidRPr="00765B9F" w:rsidRDefault="00765B9F" w:rsidP="00765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proofErr w:type="gramStart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 </w:t>
      </w:r>
      <w:hyperlink r:id="rId34" w:history="1">
        <w:r w:rsidRPr="00765B9F">
          <w:rPr>
            <w:rFonts w:ascii="Times New Roman" w:eastAsia="Times New Roman" w:hAnsi="Times New Roman" w:cs="Times New Roman"/>
            <w:color w:val="3272C0"/>
            <w:sz w:val="34"/>
            <w:u w:val="single"/>
            <w:lang w:eastAsia="ru-RU"/>
          </w:rPr>
          <w:t>Регламента</w:t>
        </w:r>
      </w:hyperlink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 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</w:t>
      </w:r>
      <w:proofErr w:type="gramEnd"/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 xml:space="preserve"> при необходимости уточнения сведений;</w:t>
      </w:r>
    </w:p>
    <w:p w:rsidR="00765B9F" w:rsidRPr="00765B9F" w:rsidRDefault="00765B9F" w:rsidP="00765B9F">
      <w:pPr>
        <w:shd w:val="clear" w:color="auto" w:fill="FFFFFF"/>
        <w:spacing w:after="424" w:line="240" w:lineRule="auto"/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</w:pPr>
      <w:r w:rsidRPr="00765B9F">
        <w:rPr>
          <w:rFonts w:ascii="Times New Roman" w:eastAsia="Times New Roman" w:hAnsi="Times New Roman" w:cs="Times New Roman"/>
          <w:color w:val="464C55"/>
          <w:sz w:val="34"/>
          <w:szCs w:val="34"/>
          <w:lang w:eastAsia="ru-RU"/>
        </w:rPr>
        <w:t>13. указываются владельцами VSAT-станций при их работе через иностранные космические аппараты.</w:t>
      </w:r>
    </w:p>
    <w:sectPr w:rsidR="00765B9F" w:rsidRPr="00765B9F" w:rsidSect="00765B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5C85"/>
    <w:multiLevelType w:val="hybridMultilevel"/>
    <w:tmpl w:val="B826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B9F"/>
    <w:rsid w:val="000D6B40"/>
    <w:rsid w:val="004D6F7D"/>
    <w:rsid w:val="004F4E01"/>
    <w:rsid w:val="0057005B"/>
    <w:rsid w:val="00765B9F"/>
    <w:rsid w:val="00A9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D3"/>
  </w:style>
  <w:style w:type="paragraph" w:styleId="1">
    <w:name w:val="heading 1"/>
    <w:basedOn w:val="a"/>
    <w:link w:val="10"/>
    <w:uiPriority w:val="9"/>
    <w:qFormat/>
    <w:rsid w:val="00765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65B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5B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6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5B9F"/>
  </w:style>
  <w:style w:type="character" w:styleId="a3">
    <w:name w:val="Hyperlink"/>
    <w:basedOn w:val="a0"/>
    <w:uiPriority w:val="99"/>
    <w:unhideWhenUsed/>
    <w:rsid w:val="00765B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6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6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6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6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92934">
                      <w:marLeft w:val="0"/>
                      <w:marRight w:val="0"/>
                      <w:marTop w:val="0"/>
                      <w:marBottom w:val="4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0936">
                      <w:marLeft w:val="0"/>
                      <w:marRight w:val="0"/>
                      <w:marTop w:val="0"/>
                      <w:marBottom w:val="4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24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5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507">
                      <w:marLeft w:val="0"/>
                      <w:marRight w:val="0"/>
                      <w:marTop w:val="0"/>
                      <w:marBottom w:val="4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751">
                      <w:marLeft w:val="0"/>
                      <w:marRight w:val="0"/>
                      <w:marTop w:val="0"/>
                      <w:marBottom w:val="4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3461">
                      <w:marLeft w:val="0"/>
                      <w:marRight w:val="0"/>
                      <w:marTop w:val="0"/>
                      <w:marBottom w:val="4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2273">
                      <w:marLeft w:val="0"/>
                      <w:marRight w:val="0"/>
                      <w:marTop w:val="0"/>
                      <w:marBottom w:val="4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887956/31c8140a2e1dc585c5111b6d2281821d/" TargetMode="External"/><Relationship Id="rId18" Type="http://schemas.openxmlformats.org/officeDocument/2006/relationships/hyperlink" Target="https://base.garant.ru/70887956/31c8140a2e1dc585c5111b6d2281821d/" TargetMode="External"/><Relationship Id="rId26" Type="http://schemas.openxmlformats.org/officeDocument/2006/relationships/hyperlink" Target="https://base.garant.ru/70887956/31c8140a2e1dc585c5111b6d2281821d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70887956/31c8140a2e1dc585c5111b6d2281821d/" TargetMode="External"/><Relationship Id="rId34" Type="http://schemas.openxmlformats.org/officeDocument/2006/relationships/hyperlink" Target="https://base.garant.ru/403469656/" TargetMode="External"/><Relationship Id="rId7" Type="http://schemas.openxmlformats.org/officeDocument/2006/relationships/hyperlink" Target="https://base.garant.ru/70887956/31c8140a2e1dc585c5111b6d2281821d/" TargetMode="External"/><Relationship Id="rId12" Type="http://schemas.openxmlformats.org/officeDocument/2006/relationships/hyperlink" Target="https://base.garant.ru/70887956/31c8140a2e1dc585c5111b6d2281821d/" TargetMode="External"/><Relationship Id="rId17" Type="http://schemas.openxmlformats.org/officeDocument/2006/relationships/hyperlink" Target="https://base.garant.ru/70887956/31c8140a2e1dc585c5111b6d2281821d/" TargetMode="External"/><Relationship Id="rId25" Type="http://schemas.openxmlformats.org/officeDocument/2006/relationships/hyperlink" Target="https://base.garant.ru/70887956/31c8140a2e1dc585c5111b6d2281821d/" TargetMode="External"/><Relationship Id="rId33" Type="http://schemas.openxmlformats.org/officeDocument/2006/relationships/hyperlink" Target="https://base.garant.ru/57402094/31c8140a2e1dc585c5111b6d2281821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887956/31c8140a2e1dc585c5111b6d2281821d/" TargetMode="External"/><Relationship Id="rId20" Type="http://schemas.openxmlformats.org/officeDocument/2006/relationships/hyperlink" Target="https://base.garant.ru/70887956/31c8140a2e1dc585c5111b6d2281821d/" TargetMode="External"/><Relationship Id="rId29" Type="http://schemas.openxmlformats.org/officeDocument/2006/relationships/hyperlink" Target="https://base.garant.ru/70156402/4e1fbdb2e12cc7fe3b302f479046b50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887956/" TargetMode="External"/><Relationship Id="rId11" Type="http://schemas.openxmlformats.org/officeDocument/2006/relationships/hyperlink" Target="https://base.garant.ru/70887956/31c8140a2e1dc585c5111b6d2281821d/" TargetMode="External"/><Relationship Id="rId24" Type="http://schemas.openxmlformats.org/officeDocument/2006/relationships/hyperlink" Target="https://base.garant.ru/70887956/31c8140a2e1dc585c5111b6d2281821d/" TargetMode="External"/><Relationship Id="rId32" Type="http://schemas.openxmlformats.org/officeDocument/2006/relationships/hyperlink" Target="https://base.garant.ru/71258780/5815347a7f5934870afd589023c7b9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887956/31c8140a2e1dc585c5111b6d2281821d/" TargetMode="External"/><Relationship Id="rId23" Type="http://schemas.openxmlformats.org/officeDocument/2006/relationships/hyperlink" Target="https://base.garant.ru/70887956/31c8140a2e1dc585c5111b6d2281821d/" TargetMode="External"/><Relationship Id="rId28" Type="http://schemas.openxmlformats.org/officeDocument/2006/relationships/hyperlink" Target="https://base.garant.ru/57412909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ase.garant.ru/70887956/31c8140a2e1dc585c5111b6d2281821d/" TargetMode="External"/><Relationship Id="rId19" Type="http://schemas.openxmlformats.org/officeDocument/2006/relationships/hyperlink" Target="https://base.garant.ru/70887956/31c8140a2e1dc585c5111b6d2281821d/" TargetMode="External"/><Relationship Id="rId31" Type="http://schemas.openxmlformats.org/officeDocument/2006/relationships/hyperlink" Target="https://base.garant.ru/77668230/31c8140a2e1dc585c5111b6d2281821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887956/31c8140a2e1dc585c5111b6d2281821d/" TargetMode="External"/><Relationship Id="rId14" Type="http://schemas.openxmlformats.org/officeDocument/2006/relationships/hyperlink" Target="https://base.garant.ru/70887956/31c8140a2e1dc585c5111b6d2281821d/" TargetMode="External"/><Relationship Id="rId22" Type="http://schemas.openxmlformats.org/officeDocument/2006/relationships/hyperlink" Target="https://base.garant.ru/70887956/31c8140a2e1dc585c5111b6d2281821d/" TargetMode="External"/><Relationship Id="rId27" Type="http://schemas.openxmlformats.org/officeDocument/2006/relationships/hyperlink" Target="https://base.garant.ru/70887956/31c8140a2e1dc585c5111b6d2281821d/" TargetMode="External"/><Relationship Id="rId30" Type="http://schemas.openxmlformats.org/officeDocument/2006/relationships/hyperlink" Target="https://base.garant.ru/72001554/2910bbffd5d77dfec5316fb184ed504a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base.garant.ru/70887956/31c8140a2e1dc585c5111b6d2281821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2052</Words>
  <Characters>11699</Characters>
  <Application>Microsoft Office Word</Application>
  <DocSecurity>0</DocSecurity>
  <Lines>97</Lines>
  <Paragraphs>27</Paragraphs>
  <ScaleCrop>false</ScaleCrop>
  <Company/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</dc:creator>
  <cp:keywords/>
  <dc:description/>
  <cp:lastModifiedBy>Ирина Карпова</cp:lastModifiedBy>
  <cp:revision>7</cp:revision>
  <dcterms:created xsi:type="dcterms:W3CDTF">2022-11-22T11:27:00Z</dcterms:created>
  <dcterms:modified xsi:type="dcterms:W3CDTF">2022-11-29T05:05:00Z</dcterms:modified>
</cp:coreProperties>
</file>